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8DB" w:rsidRPr="00262BFA" w:rsidRDefault="00262BFA" w:rsidP="00262B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BFA">
        <w:rPr>
          <w:rFonts w:ascii="Times New Roman" w:hAnsi="Times New Roman" w:cs="Times New Roman"/>
          <w:b/>
          <w:sz w:val="28"/>
          <w:szCs w:val="28"/>
        </w:rPr>
        <w:t xml:space="preserve">Рейтинг </w:t>
      </w:r>
      <w:r w:rsidR="009C19FA" w:rsidRPr="00262BFA">
        <w:rPr>
          <w:rFonts w:ascii="Times New Roman" w:hAnsi="Times New Roman" w:cs="Times New Roman"/>
          <w:b/>
          <w:sz w:val="28"/>
          <w:szCs w:val="28"/>
        </w:rPr>
        <w:t>по независимые оценки</w:t>
      </w:r>
      <w:r w:rsidRPr="00262BFA">
        <w:rPr>
          <w:rFonts w:ascii="Times New Roman" w:hAnsi="Times New Roman" w:cs="Times New Roman"/>
          <w:b/>
          <w:sz w:val="28"/>
          <w:szCs w:val="28"/>
        </w:rPr>
        <w:t xml:space="preserve"> качества предоставления социальных услуг в 2023 году</w:t>
      </w:r>
    </w:p>
    <w:tbl>
      <w:tblPr>
        <w:tblW w:w="15070" w:type="dxa"/>
        <w:tblInd w:w="93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4111"/>
        <w:gridCol w:w="1417"/>
        <w:gridCol w:w="1276"/>
        <w:gridCol w:w="1599"/>
        <w:gridCol w:w="1479"/>
        <w:gridCol w:w="1478"/>
        <w:gridCol w:w="1478"/>
        <w:gridCol w:w="1479"/>
      </w:tblGrid>
      <w:tr w:rsidR="00262BFA" w:rsidRPr="00262BFA" w:rsidTr="009C19FA">
        <w:trPr>
          <w:cantSplit/>
          <w:trHeight w:val="552"/>
          <w:tblHeader/>
        </w:trPr>
        <w:tc>
          <w:tcPr>
            <w:tcW w:w="7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социального обслуживания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b/>
                <w:sz w:val="28"/>
                <w:szCs w:val="28"/>
              </w:rPr>
              <w:t>Рейтинг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262BFA">
              <w:rPr>
                <w:rFonts w:ascii="Times New Roman" w:hAnsi="Times New Roman" w:cs="Times New Roman"/>
                <w:b/>
                <w:sz w:val="28"/>
                <w:szCs w:val="28"/>
              </w:rPr>
              <w:t>вое значение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b/>
                <w:sz w:val="28"/>
                <w:szCs w:val="28"/>
              </w:rPr>
              <w:t>Интегральный показатель</w:t>
            </w:r>
          </w:p>
        </w:tc>
        <w:tc>
          <w:tcPr>
            <w:tcW w:w="159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 1</w:t>
            </w:r>
          </w:p>
        </w:tc>
        <w:tc>
          <w:tcPr>
            <w:tcW w:w="14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 2</w:t>
            </w:r>
          </w:p>
        </w:tc>
        <w:tc>
          <w:tcPr>
            <w:tcW w:w="14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 3</w:t>
            </w:r>
          </w:p>
        </w:tc>
        <w:tc>
          <w:tcPr>
            <w:tcW w:w="14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 4</w:t>
            </w:r>
          </w:p>
        </w:tc>
        <w:tc>
          <w:tcPr>
            <w:tcW w:w="14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 5</w:t>
            </w:r>
          </w:p>
        </w:tc>
      </w:tr>
      <w:tr w:rsidR="00262BFA" w:rsidRPr="00262BFA" w:rsidTr="009C19FA">
        <w:trPr>
          <w:trHeight w:val="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9E7C58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ООО "Пансионат для пожилых людей "Невская Дубровка"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98,16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98,9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98,5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A" w:rsidRPr="00262BFA" w:rsidRDefault="00262BFA" w:rsidP="00262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BFA">
              <w:rPr>
                <w:rFonts w:ascii="Times New Roman" w:hAnsi="Times New Roman" w:cs="Times New Roman"/>
                <w:sz w:val="28"/>
                <w:szCs w:val="28"/>
              </w:rPr>
              <w:t>93,3</w:t>
            </w:r>
          </w:p>
        </w:tc>
      </w:tr>
    </w:tbl>
    <w:p w:rsidR="00262BFA" w:rsidRPr="00262BFA" w:rsidRDefault="00262BF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62BFA" w:rsidRPr="00262BFA" w:rsidSect="00262B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9E6"/>
    <w:rsid w:val="000C19E6"/>
    <w:rsid w:val="00262BFA"/>
    <w:rsid w:val="009C19FA"/>
    <w:rsid w:val="009E7C58"/>
    <w:rsid w:val="00B729DF"/>
    <w:rsid w:val="00C218DB"/>
    <w:rsid w:val="00DD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BA414"/>
  <w15:docId w15:val="{42681A4A-A4A6-475D-812F-B23E8F5D9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Екатерина Александровна</dc:creator>
  <cp:lastModifiedBy>Юлия</cp:lastModifiedBy>
  <cp:revision>3</cp:revision>
  <dcterms:created xsi:type="dcterms:W3CDTF">2026-03-12T10:16:00Z</dcterms:created>
  <dcterms:modified xsi:type="dcterms:W3CDTF">2026-03-12T10:18:00Z</dcterms:modified>
</cp:coreProperties>
</file>